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16" w:rsidRPr="00C94B16" w:rsidRDefault="00C94B16">
      <w:pPr>
        <w:pStyle w:val="ConsPlusNormal"/>
        <w:jc w:val="right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Утверждена</w:t>
      </w:r>
    </w:p>
    <w:p w:rsidR="00C94B16" w:rsidRPr="00C94B16" w:rsidRDefault="00C94B16">
      <w:pPr>
        <w:pStyle w:val="ConsPlusNormal"/>
        <w:jc w:val="right"/>
        <w:rPr>
          <w:rFonts w:ascii="Times New Roman" w:hAnsi="Times New Roman" w:cs="Times New Roman"/>
        </w:rPr>
      </w:pPr>
      <w:hyperlink r:id="rId5" w:history="1">
        <w:r w:rsidRPr="00C94B16">
          <w:rPr>
            <w:rFonts w:ascii="Times New Roman" w:hAnsi="Times New Roman" w:cs="Times New Roman"/>
            <w:color w:val="0000FF"/>
          </w:rPr>
          <w:t>постановлением</w:t>
        </w:r>
      </w:hyperlink>
    </w:p>
    <w:p w:rsidR="00C94B16" w:rsidRPr="00C94B16" w:rsidRDefault="00C94B16">
      <w:pPr>
        <w:pStyle w:val="ConsPlusNormal"/>
        <w:jc w:val="right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Государственного арбитража</w:t>
      </w:r>
    </w:p>
    <w:p w:rsidR="00C94B16" w:rsidRPr="00C94B16" w:rsidRDefault="00C94B16">
      <w:pPr>
        <w:pStyle w:val="ConsPlusNormal"/>
        <w:jc w:val="right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при Совете Министров СССР</w:t>
      </w:r>
    </w:p>
    <w:p w:rsidR="00C94B16" w:rsidRPr="00C94B16" w:rsidRDefault="00C94B16">
      <w:pPr>
        <w:pStyle w:val="ConsPlusNormal"/>
        <w:jc w:val="right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от 25 апреля 1966 г. N П-7</w:t>
      </w:r>
    </w:p>
    <w:p w:rsidR="00C94B16" w:rsidRPr="00C94B16" w:rsidRDefault="00C94B16">
      <w:pPr>
        <w:pStyle w:val="ConsPlusNormal"/>
        <w:jc w:val="both"/>
        <w:rPr>
          <w:rFonts w:ascii="Times New Roman" w:hAnsi="Times New Roman" w:cs="Times New Roman"/>
        </w:rPr>
      </w:pPr>
    </w:p>
    <w:p w:rsidR="00C94B16" w:rsidRPr="00C94B16" w:rsidRDefault="00C94B16">
      <w:pPr>
        <w:pStyle w:val="ConsPlusTitle"/>
        <w:jc w:val="center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ИНСТРУКЦИЯ</w:t>
      </w:r>
    </w:p>
    <w:p w:rsidR="00C94B16" w:rsidRPr="00C94B16" w:rsidRDefault="00C94B16">
      <w:pPr>
        <w:pStyle w:val="ConsPlusTitle"/>
        <w:jc w:val="center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 xml:space="preserve">О ПОРЯДКЕ ПРИЕМКИ ПРОДУКЦИИ </w:t>
      </w:r>
      <w:proofErr w:type="gramStart"/>
      <w:r w:rsidRPr="00C94B16">
        <w:rPr>
          <w:rFonts w:ascii="Times New Roman" w:hAnsi="Times New Roman" w:cs="Times New Roman"/>
        </w:rPr>
        <w:t>ПРОИЗВОДСТВЕННО-ТЕХНИЧЕСКОГО</w:t>
      </w:r>
      <w:proofErr w:type="gramEnd"/>
    </w:p>
    <w:p w:rsidR="00C94B16" w:rsidRPr="00C94B16" w:rsidRDefault="00C94B16">
      <w:pPr>
        <w:pStyle w:val="ConsPlusTitle"/>
        <w:jc w:val="center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НАЗНАЧЕНИЯ И ТОВАРОВ НАРОДНОГО ПОТРЕБЛЕНИЯ ПО КАЧЕСТВУ</w:t>
      </w:r>
    </w:p>
    <w:p w:rsidR="00C94B16" w:rsidRPr="00C94B16" w:rsidRDefault="00C94B16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4B16" w:rsidRPr="00C94B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B16" w:rsidRPr="00C94B16" w:rsidRDefault="00C94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B16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94B16" w:rsidRPr="00C94B16" w:rsidRDefault="00C94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4B16">
              <w:rPr>
                <w:rFonts w:ascii="Times New Roman" w:hAnsi="Times New Roman" w:cs="Times New Roman"/>
                <w:color w:val="392C69"/>
              </w:rPr>
              <w:t>(в ред. Постановлений Госарбитража СССР</w:t>
            </w:r>
            <w:proofErr w:type="gramEnd"/>
          </w:p>
          <w:p w:rsidR="00C94B16" w:rsidRPr="00C94B16" w:rsidRDefault="00C94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B16">
              <w:rPr>
                <w:rFonts w:ascii="Times New Roman" w:hAnsi="Times New Roman" w:cs="Times New Roman"/>
                <w:color w:val="392C69"/>
              </w:rPr>
              <w:t xml:space="preserve">от 29.12.1973 </w:t>
            </w:r>
            <w:hyperlink r:id="rId6" w:history="1">
              <w:r w:rsidRPr="00C94B16">
                <w:rPr>
                  <w:rFonts w:ascii="Times New Roman" w:hAnsi="Times New Roman" w:cs="Times New Roman"/>
                  <w:color w:val="0000FF"/>
                </w:rPr>
                <w:t>N 81</w:t>
              </w:r>
            </w:hyperlink>
            <w:r w:rsidRPr="00C94B16">
              <w:rPr>
                <w:rFonts w:ascii="Times New Roman" w:hAnsi="Times New Roman" w:cs="Times New Roman"/>
                <w:color w:val="392C69"/>
              </w:rPr>
              <w:t xml:space="preserve">, от 14.11.1974 </w:t>
            </w:r>
            <w:hyperlink r:id="rId7" w:history="1">
              <w:r w:rsidRPr="00C94B16">
                <w:rPr>
                  <w:rFonts w:ascii="Times New Roman" w:hAnsi="Times New Roman" w:cs="Times New Roman"/>
                  <w:color w:val="0000FF"/>
                </w:rPr>
                <w:t>N 98</w:t>
              </w:r>
            </w:hyperlink>
            <w:r w:rsidRPr="00C94B16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C94B16" w:rsidRPr="00C94B16" w:rsidRDefault="00C94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B16">
              <w:rPr>
                <w:rFonts w:ascii="Times New Roman" w:hAnsi="Times New Roman" w:cs="Times New Roman"/>
                <w:color w:val="392C69"/>
              </w:rPr>
              <w:t>от 23 июля 1975 г. N 115,</w:t>
            </w:r>
          </w:p>
          <w:p w:rsidR="00C94B16" w:rsidRPr="00C94B16" w:rsidRDefault="00C94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B16">
              <w:rPr>
                <w:rFonts w:ascii="Times New Roman" w:hAnsi="Times New Roman" w:cs="Times New Roman"/>
                <w:color w:val="392C69"/>
              </w:rPr>
              <w:t xml:space="preserve">с изм., внесенными </w:t>
            </w:r>
            <w:hyperlink r:id="rId8" w:history="1">
              <w:r w:rsidRPr="00C94B16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C94B16">
              <w:rPr>
                <w:rFonts w:ascii="Times New Roman" w:hAnsi="Times New Roman" w:cs="Times New Roman"/>
                <w:color w:val="392C69"/>
              </w:rPr>
              <w:t xml:space="preserve"> Пленума ВАС РФ</w:t>
            </w:r>
          </w:p>
          <w:p w:rsidR="00C94B16" w:rsidRPr="00C94B16" w:rsidRDefault="00C94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B16">
              <w:rPr>
                <w:rFonts w:ascii="Times New Roman" w:hAnsi="Times New Roman" w:cs="Times New Roman"/>
                <w:color w:val="392C69"/>
              </w:rPr>
              <w:t>от 22.10.1997 N 18)</w:t>
            </w:r>
          </w:p>
        </w:tc>
      </w:tr>
    </w:tbl>
    <w:p w:rsidR="00C94B16" w:rsidRPr="00C94B16" w:rsidRDefault="00C94B16">
      <w:pPr>
        <w:pStyle w:val="ConsPlusNormal"/>
        <w:jc w:val="both"/>
        <w:rPr>
          <w:rFonts w:ascii="Times New Roman" w:hAnsi="Times New Roman" w:cs="Times New Roman"/>
        </w:rPr>
      </w:pPr>
    </w:p>
    <w:p w:rsidR="00C94B16" w:rsidRPr="00C94B16" w:rsidRDefault="00C94B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1. Настоящая Инструкция применяется во всех случаях, когда стандартами, техническими условиями, Основными и Особыми условиями поставки или другими обязательными для сторон правилами не установлен иной порядок приемки продукции производственно-технического назначения и товаров народного потребления по качеству и комплектности, а также тары под продукцией или товарами.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В договорах поставки могут быть предусмотрены особенности приемки соответствующих видов продукции и товаров &lt;1&gt;.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-------------------------------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&lt;1</w:t>
      </w:r>
      <w:proofErr w:type="gramStart"/>
      <w:r w:rsidRPr="00C94B16">
        <w:rPr>
          <w:rFonts w:ascii="Times New Roman" w:hAnsi="Times New Roman" w:cs="Times New Roman"/>
        </w:rPr>
        <w:t>&gt; В</w:t>
      </w:r>
      <w:proofErr w:type="gramEnd"/>
      <w:r w:rsidRPr="00C94B16">
        <w:rPr>
          <w:rFonts w:ascii="Times New Roman" w:hAnsi="Times New Roman" w:cs="Times New Roman"/>
        </w:rPr>
        <w:t xml:space="preserve"> дальнейшем, как правило, употребляется один термин - "продукция".</w:t>
      </w:r>
    </w:p>
    <w:p w:rsidR="00C94B16" w:rsidRPr="00C94B16" w:rsidRDefault="00C94B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B16" w:rsidRPr="00C94B16" w:rsidRDefault="00C94B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2. В целях сохранности качества поставляемой продукции, создания условий для своевременной и правильной приемки ее по качеству объединение и его производственная единица, предприятие, организация &lt;2&gt; - изготовитель (отправитель) обязаны обеспечить: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--------------------------------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&lt;2</w:t>
      </w:r>
      <w:proofErr w:type="gramStart"/>
      <w:r w:rsidRPr="00C94B16">
        <w:rPr>
          <w:rFonts w:ascii="Times New Roman" w:hAnsi="Times New Roman" w:cs="Times New Roman"/>
        </w:rPr>
        <w:t>&gt; В</w:t>
      </w:r>
      <w:proofErr w:type="gramEnd"/>
      <w:r w:rsidRPr="00C94B16">
        <w:rPr>
          <w:rFonts w:ascii="Times New Roman" w:hAnsi="Times New Roman" w:cs="Times New Roman"/>
        </w:rPr>
        <w:t xml:space="preserve"> дальнейшем, как правило, употребляется один термин - "предприятие".</w:t>
      </w:r>
    </w:p>
    <w:p w:rsidR="00C94B16" w:rsidRPr="00C94B16" w:rsidRDefault="00C94B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B16" w:rsidRPr="00C94B16" w:rsidRDefault="00C94B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а) строгое соблюдение установленных правил упаковки и затаривания продукции, маркировки и опломбирования отдельных мест;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94B16">
        <w:rPr>
          <w:rFonts w:ascii="Times New Roman" w:hAnsi="Times New Roman" w:cs="Times New Roman"/>
        </w:rPr>
        <w:t>б) отгрузку (сдачу) продукции, соответствующей по качеству и комплектности требованиям, установленным стандартами, техническими условиями, чертежами, рецептурами, образцами (эталонами).</w:t>
      </w:r>
      <w:proofErr w:type="gramEnd"/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 xml:space="preserve">Продукция, не прошедшая в установленном порядке проверку по качеству, а также продукция, отгрузка которой была запрещена органами, осуществляющими </w:t>
      </w:r>
      <w:proofErr w:type="gramStart"/>
      <w:r w:rsidRPr="00C94B16">
        <w:rPr>
          <w:rFonts w:ascii="Times New Roman" w:hAnsi="Times New Roman" w:cs="Times New Roman"/>
        </w:rPr>
        <w:t>контроль за</w:t>
      </w:r>
      <w:proofErr w:type="gramEnd"/>
      <w:r w:rsidRPr="00C94B16">
        <w:rPr>
          <w:rFonts w:ascii="Times New Roman" w:hAnsi="Times New Roman" w:cs="Times New Roman"/>
        </w:rPr>
        <w:t xml:space="preserve"> качеством продукции, и другими уполномоченными на то органами, поставляться не должна;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в) четкое и правильное оформление документов, удостоверяющих качество и комплектность поставляемой продукции (технический паспорт, сертификат, удостоверение о качестве и т.п.), отгрузочных и расчетных документов, соответствие указанных в них данных о качестве и комплектности продукции фактическому качеству и комплектности ее;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г) своевременную отсылку документов, удостоверяющих качество и комплектность продукции, получателю. Эти документы высылаются вместе с продукцией, если иное не предусмотрено Основными и Особыми условиями поставки, другими обязательными для сторон правилами или договором.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 xml:space="preserve">В случаях, предусмотренных стандартами, техническими условиями, Основными и Особыми условиями поставки, другими обязательными для сторон правилами и договором, изготовитель </w:t>
      </w:r>
      <w:r w:rsidRPr="00C94B16">
        <w:rPr>
          <w:rFonts w:ascii="Times New Roman" w:hAnsi="Times New Roman" w:cs="Times New Roman"/>
        </w:rPr>
        <w:lastRenderedPageBreak/>
        <w:t xml:space="preserve">(отправитель) обязан при отгрузке (сдаче) продукции в упакованных или </w:t>
      </w:r>
      <w:proofErr w:type="spellStart"/>
      <w:r w:rsidRPr="00C94B16">
        <w:rPr>
          <w:rFonts w:ascii="Times New Roman" w:hAnsi="Times New Roman" w:cs="Times New Roman"/>
        </w:rPr>
        <w:t>затаренных</w:t>
      </w:r>
      <w:proofErr w:type="spellEnd"/>
      <w:r w:rsidRPr="00C94B16">
        <w:rPr>
          <w:rFonts w:ascii="Times New Roman" w:hAnsi="Times New Roman" w:cs="Times New Roman"/>
        </w:rPr>
        <w:t xml:space="preserve"> местах вложить в каждое тарное место документ, свидетельствующий о наименовании и качестве продукции, находящейся в данном тарном месте;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д) строгое соблюдение действующих на транспорте правил сдачи грузов к перевозке, их погрузки и крепления, а также специальных правил погрузки, установленных стандартами и техническими условиями.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 xml:space="preserve">3. </w:t>
      </w:r>
      <w:proofErr w:type="gramStart"/>
      <w:r w:rsidRPr="00C94B16">
        <w:rPr>
          <w:rFonts w:ascii="Times New Roman" w:hAnsi="Times New Roman" w:cs="Times New Roman"/>
        </w:rPr>
        <w:t>При приеме груза от органов транспорта предприятие-получатель в соответствии с действующими на транспорте</w:t>
      </w:r>
      <w:proofErr w:type="gramEnd"/>
      <w:r w:rsidRPr="00C94B16">
        <w:rPr>
          <w:rFonts w:ascii="Times New Roman" w:hAnsi="Times New Roman" w:cs="Times New Roman"/>
        </w:rPr>
        <w:t xml:space="preserve"> правилами перевозок грузов обязано проверить, обеспечена ли сохранность груза при перевозке, в частности: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94B16">
        <w:rPr>
          <w:rFonts w:ascii="Times New Roman" w:hAnsi="Times New Roman" w:cs="Times New Roman"/>
        </w:rPr>
        <w:t>а) проверить в случаях, предусмотренных в указанных правилах, наличие на транспортных средствах (вагоне, цистерне, барже, трюме судна, автофургоне и т.п.) или на контейнере пломб отправителя или пункта отправления (станции, пристани, порта), исправность пломб, оттиски на них, состояние вагона, иных транспортных средств или контейнера, наличие защитной маркировки груза и исправность тары;</w:t>
      </w:r>
      <w:proofErr w:type="gramEnd"/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б) проверить соответствие наименования груза и транспортной маркировки на нем данным, указанным в транспортном документе;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 xml:space="preserve">в) проверить, были ли соблюдены установленные правила перевозки, обеспечивающие предохранение груза от повреждения и порчи (укладка груза, температурный режим, </w:t>
      </w:r>
      <w:proofErr w:type="spellStart"/>
      <w:r w:rsidRPr="00C94B16">
        <w:rPr>
          <w:rFonts w:ascii="Times New Roman" w:hAnsi="Times New Roman" w:cs="Times New Roman"/>
        </w:rPr>
        <w:t>льдоснабжение</w:t>
      </w:r>
      <w:proofErr w:type="spellEnd"/>
      <w:r w:rsidRPr="00C94B16">
        <w:rPr>
          <w:rFonts w:ascii="Times New Roman" w:hAnsi="Times New Roman" w:cs="Times New Roman"/>
        </w:rPr>
        <w:t xml:space="preserve"> и др.), сроки доставки, а также произвести осмотр груза.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В случае получения от органа транспорта груза без проверки количества мест, веса и состояния его получатель в порядке, установленном правилами оформления выдачи грузов, обязан потребовать от органов транспорта, чтобы на транспортном документе была сделана соответствующая отметка.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4. При приеме груза от органов транспорта получатель во всех случаях, когда это предусмотрено правилами, действующими на транспорте, обязан потребовать от органа транспорта составления коммерческого акта, а при доставке груза автомобильным транспортом - отметки на товарно-транспортной накладной или составления акта.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94B16">
        <w:rPr>
          <w:rFonts w:ascii="Times New Roman" w:hAnsi="Times New Roman" w:cs="Times New Roman"/>
        </w:rPr>
        <w:t>При неосновательном отказе органа транспорта от составления указанных выше актов получатель обязан в соответствии с действующими на транспорте</w:t>
      </w:r>
      <w:proofErr w:type="gramEnd"/>
      <w:r w:rsidRPr="00C94B16">
        <w:rPr>
          <w:rFonts w:ascii="Times New Roman" w:hAnsi="Times New Roman" w:cs="Times New Roman"/>
        </w:rPr>
        <w:t xml:space="preserve"> правилами обжаловать этот отказ и произвести приемку продукции в порядке, предусмотренном настоящей Инструкцией.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5. Продукция, поступившая в исправной таре, принимается по качеству и комплектности, как правило, на складе конечного получателя.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94B16">
        <w:rPr>
          <w:rFonts w:ascii="Times New Roman" w:hAnsi="Times New Roman" w:cs="Times New Roman"/>
        </w:rPr>
        <w:t>Покупатели - базы сбытовых, снабженческих, заготовительных организаций, оптовых и розничных торговых предприятий и другие покупатели, переотправляющие продукцию в таре или упаковке первоначального изготовителя (отправителя), должны производить приемку продукции по качеству и комплектности в случаях, предусмотренных обязательными правилами или договором, а также при получении продукции в поврежденной, открытой или немаркированной таре, в таре с поврежденной пломбой или при наличии признаков порчи (течь</w:t>
      </w:r>
      <w:proofErr w:type="gramEnd"/>
      <w:r w:rsidRPr="00C94B16">
        <w:rPr>
          <w:rFonts w:ascii="Times New Roman" w:hAnsi="Times New Roman" w:cs="Times New Roman"/>
        </w:rPr>
        <w:t>, бой и т.д.).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Указанные предприятия и организации обязаны хранить продукцию, подлежащую переотправке, в условиях, обеспечивающих сохранность качества и комплектность ее.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43"/>
      <w:bookmarkEnd w:id="0"/>
      <w:r w:rsidRPr="00C94B16">
        <w:rPr>
          <w:rFonts w:ascii="Times New Roman" w:hAnsi="Times New Roman" w:cs="Times New Roman"/>
        </w:rPr>
        <w:t>6. Приемка продукции по качеству и комплектности производится на складе получателя в следующие сроки: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а) при иногородней поставке - не позднее 20 дней, а скоропортящейся продукции - не позднее 24 час</w:t>
      </w:r>
      <w:proofErr w:type="gramStart"/>
      <w:r w:rsidRPr="00C94B16">
        <w:rPr>
          <w:rFonts w:ascii="Times New Roman" w:hAnsi="Times New Roman" w:cs="Times New Roman"/>
        </w:rPr>
        <w:t>.</w:t>
      </w:r>
      <w:proofErr w:type="gramEnd"/>
      <w:r w:rsidRPr="00C94B16">
        <w:rPr>
          <w:rFonts w:ascii="Times New Roman" w:hAnsi="Times New Roman" w:cs="Times New Roman"/>
        </w:rPr>
        <w:t xml:space="preserve"> </w:t>
      </w:r>
      <w:proofErr w:type="gramStart"/>
      <w:r w:rsidRPr="00C94B16">
        <w:rPr>
          <w:rFonts w:ascii="Times New Roman" w:hAnsi="Times New Roman" w:cs="Times New Roman"/>
        </w:rPr>
        <w:t>п</w:t>
      </w:r>
      <w:proofErr w:type="gramEnd"/>
      <w:r w:rsidRPr="00C94B16">
        <w:rPr>
          <w:rFonts w:ascii="Times New Roman" w:hAnsi="Times New Roman" w:cs="Times New Roman"/>
        </w:rPr>
        <w:t>осле выдачи продукции органом транспорта или поступления ее на склад получателя при доставке продукции поставщиком или при вывозке продукции получателем;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 xml:space="preserve">б) при </w:t>
      </w:r>
      <w:proofErr w:type="spellStart"/>
      <w:r w:rsidRPr="00C94B16">
        <w:rPr>
          <w:rFonts w:ascii="Times New Roman" w:hAnsi="Times New Roman" w:cs="Times New Roman"/>
        </w:rPr>
        <w:t>одногородней</w:t>
      </w:r>
      <w:proofErr w:type="spellEnd"/>
      <w:r w:rsidRPr="00C94B16">
        <w:rPr>
          <w:rFonts w:ascii="Times New Roman" w:hAnsi="Times New Roman" w:cs="Times New Roman"/>
        </w:rPr>
        <w:t xml:space="preserve"> поставке - не позднее 10 дней, а скоропортящейся продукции - 24 час</w:t>
      </w:r>
      <w:proofErr w:type="gramStart"/>
      <w:r w:rsidRPr="00C94B16">
        <w:rPr>
          <w:rFonts w:ascii="Times New Roman" w:hAnsi="Times New Roman" w:cs="Times New Roman"/>
        </w:rPr>
        <w:t>.</w:t>
      </w:r>
      <w:proofErr w:type="gramEnd"/>
      <w:r w:rsidRPr="00C94B16">
        <w:rPr>
          <w:rFonts w:ascii="Times New Roman" w:hAnsi="Times New Roman" w:cs="Times New Roman"/>
        </w:rPr>
        <w:t xml:space="preserve"> </w:t>
      </w:r>
      <w:proofErr w:type="gramStart"/>
      <w:r w:rsidRPr="00C94B16">
        <w:rPr>
          <w:rFonts w:ascii="Times New Roman" w:hAnsi="Times New Roman" w:cs="Times New Roman"/>
        </w:rPr>
        <w:t>п</w:t>
      </w:r>
      <w:proofErr w:type="gramEnd"/>
      <w:r w:rsidRPr="00C94B16">
        <w:rPr>
          <w:rFonts w:ascii="Times New Roman" w:hAnsi="Times New Roman" w:cs="Times New Roman"/>
        </w:rPr>
        <w:t>осле пост</w:t>
      </w:r>
      <w:bookmarkStart w:id="1" w:name="_GoBack"/>
      <w:bookmarkEnd w:id="1"/>
      <w:r w:rsidRPr="00C94B16">
        <w:rPr>
          <w:rFonts w:ascii="Times New Roman" w:hAnsi="Times New Roman" w:cs="Times New Roman"/>
        </w:rPr>
        <w:t>упления продукции на склад получателя.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lastRenderedPageBreak/>
        <w:t>В районах Крайнего Севера, в отдаленных районах и других районах досрочного завоза приемка продукции производственно-технического назначения производится не позднее 30 дней, а скоропортящейся продукции - не позднее 48 час</w:t>
      </w:r>
      <w:proofErr w:type="gramStart"/>
      <w:r w:rsidRPr="00C94B16">
        <w:rPr>
          <w:rFonts w:ascii="Times New Roman" w:hAnsi="Times New Roman" w:cs="Times New Roman"/>
        </w:rPr>
        <w:t>.</w:t>
      </w:r>
      <w:proofErr w:type="gramEnd"/>
      <w:r w:rsidRPr="00C94B16">
        <w:rPr>
          <w:rFonts w:ascii="Times New Roman" w:hAnsi="Times New Roman" w:cs="Times New Roman"/>
        </w:rPr>
        <w:t xml:space="preserve"> </w:t>
      </w:r>
      <w:proofErr w:type="gramStart"/>
      <w:r w:rsidRPr="00C94B16">
        <w:rPr>
          <w:rFonts w:ascii="Times New Roman" w:hAnsi="Times New Roman" w:cs="Times New Roman"/>
        </w:rPr>
        <w:t>п</w:t>
      </w:r>
      <w:proofErr w:type="gramEnd"/>
      <w:r w:rsidRPr="00C94B16">
        <w:rPr>
          <w:rFonts w:ascii="Times New Roman" w:hAnsi="Times New Roman" w:cs="Times New Roman"/>
        </w:rPr>
        <w:t>осле поступления продукции на склад получателя. В указанных районах приемка промышленных товаров народного потребления производится не позднее 60 дней, продовольственных товаров (за исключением скоропортящихся) - не позднее 40 дней, а скоропортящихся товаров - не позднее 48 час</w:t>
      </w:r>
      <w:proofErr w:type="gramStart"/>
      <w:r w:rsidRPr="00C94B16">
        <w:rPr>
          <w:rFonts w:ascii="Times New Roman" w:hAnsi="Times New Roman" w:cs="Times New Roman"/>
        </w:rPr>
        <w:t>.</w:t>
      </w:r>
      <w:proofErr w:type="gramEnd"/>
      <w:r w:rsidRPr="00C94B16">
        <w:rPr>
          <w:rFonts w:ascii="Times New Roman" w:hAnsi="Times New Roman" w:cs="Times New Roman"/>
        </w:rPr>
        <w:t xml:space="preserve"> </w:t>
      </w:r>
      <w:proofErr w:type="gramStart"/>
      <w:r w:rsidRPr="00C94B16">
        <w:rPr>
          <w:rFonts w:ascii="Times New Roman" w:hAnsi="Times New Roman" w:cs="Times New Roman"/>
        </w:rPr>
        <w:t>п</w:t>
      </w:r>
      <w:proofErr w:type="gramEnd"/>
      <w:r w:rsidRPr="00C94B16">
        <w:rPr>
          <w:rFonts w:ascii="Times New Roman" w:hAnsi="Times New Roman" w:cs="Times New Roman"/>
        </w:rPr>
        <w:t>осле поступления их на склад получателя.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Проверка качества и комплектности продукции, поступившей в таре, производится при вскрытии тары, но не позднее указанных выше сроков, если иные сроки не предусмотрены в договоре в связи с особенностями поставляемой продукции (товара).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Машины, оборудование, приборы и другая продукция, поступившая в таре и имеющая гарантийные сроки службы или хранения, проверяются по качеству и комплектности при вскрытии тары, но не позднее установленных гарантийных сроков.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7. Приемка продукции по качеству и комплектности на складе поставщика производится в случаях, предусмотренных в договоре.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 xml:space="preserve">8. Торговые организации имеют право независимо от проверки качества товаров, произведенной ими в сроки, указанные в </w:t>
      </w:r>
      <w:hyperlink w:anchor="P43" w:history="1">
        <w:r w:rsidRPr="00C94B16">
          <w:rPr>
            <w:rFonts w:ascii="Times New Roman" w:hAnsi="Times New Roman" w:cs="Times New Roman"/>
            <w:color w:val="0000FF"/>
          </w:rPr>
          <w:t>п. 6</w:t>
        </w:r>
      </w:hyperlink>
      <w:r w:rsidRPr="00C94B16">
        <w:rPr>
          <w:rFonts w:ascii="Times New Roman" w:hAnsi="Times New Roman" w:cs="Times New Roman"/>
        </w:rPr>
        <w:t xml:space="preserve"> настоящей Инструкции, актировать производственные недостатки, если такие недостатки будут обнаружены при подготовке товаров к розничной продаже или при розничной продаже в течение четырех месяцев после получения товаров.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 xml:space="preserve">9. Акт о скрытых недостатках продукции должен быть составлен в течение 5 дней </w:t>
      </w:r>
      <w:proofErr w:type="gramStart"/>
      <w:r w:rsidRPr="00C94B16">
        <w:rPr>
          <w:rFonts w:ascii="Times New Roman" w:hAnsi="Times New Roman" w:cs="Times New Roman"/>
        </w:rPr>
        <w:t>по</w:t>
      </w:r>
      <w:proofErr w:type="gramEnd"/>
      <w:r w:rsidRPr="00C94B16">
        <w:rPr>
          <w:rFonts w:ascii="Times New Roman" w:hAnsi="Times New Roman" w:cs="Times New Roman"/>
        </w:rPr>
        <w:t xml:space="preserve"> </w:t>
      </w:r>
      <w:proofErr w:type="gramStart"/>
      <w:r w:rsidRPr="00C94B16">
        <w:rPr>
          <w:rFonts w:ascii="Times New Roman" w:hAnsi="Times New Roman" w:cs="Times New Roman"/>
        </w:rPr>
        <w:t>обнаружении</w:t>
      </w:r>
      <w:proofErr w:type="gramEnd"/>
      <w:r w:rsidRPr="00C94B16">
        <w:rPr>
          <w:rFonts w:ascii="Times New Roman" w:hAnsi="Times New Roman" w:cs="Times New Roman"/>
        </w:rPr>
        <w:t xml:space="preserve"> недостатков, однако не позднее четырех месяцев со дня поступления продукции на склад получателя, обнаружившего скрытые недостатки, если иные сроки не установлены обязательными для сторон правилами.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Когда скрытые недостатки продукции могут быть обнаружены лишь в процессе ее обработки, производимой последовательно двумя или несколькими предприятиями, акт о скрытых недостатках должен быть составлен не позднее четырех месяцев со дня получения продукции предприятием, обнаружившим недостатки.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 xml:space="preserve">Акт о скрытых недостатках, обнаруженных в продукции с гарантийными сроками службы или хранения, должен быть составлен в течение 5 дней </w:t>
      </w:r>
      <w:proofErr w:type="gramStart"/>
      <w:r w:rsidRPr="00C94B16">
        <w:rPr>
          <w:rFonts w:ascii="Times New Roman" w:hAnsi="Times New Roman" w:cs="Times New Roman"/>
        </w:rPr>
        <w:t>по</w:t>
      </w:r>
      <w:proofErr w:type="gramEnd"/>
      <w:r w:rsidRPr="00C94B16">
        <w:rPr>
          <w:rFonts w:ascii="Times New Roman" w:hAnsi="Times New Roman" w:cs="Times New Roman"/>
        </w:rPr>
        <w:t xml:space="preserve"> обнаружении недостатков, но в пределах установленного гарантийного срока.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Если для участия в составлении акта вызывается представитель изготовителя (отправителя), то к установленному 5-дневному сроку добавляется время, необходимое для его приезда.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Акт о скрытых недостатках товаров, гарантийный срок на которые исчисляется с момента их розничной продажи, может быть составлен также в период хранения до продажи, независимо от времени получения товаров.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Скрытыми недостатками признаются такие недостатки, которые не могли быть обнаружены при обычной для данного вида продукции проверке и выявлены лишь в процессе обработки, подготовки к монтажу, в процессе монтажа, испытания, использования и хранения продукции.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10. Приемка считается произведенной своевременно, если проверка качества и комплектности продукции окончена в установленные сроки.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11. Одновременно с приемкой продукции по качеству производится проверка комплектности продукции, а также соответствия тары, упаковки, маркировки требованиям стандартов, технических условий, Особых условий, других обязательных для сторон правил или договора чертежам, образцам (эталонам).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12. Установленный настоящей Инструкцией порядок приемки продукции, поставляемой в таре, применяется также при приемке бандеролей или опломбированных пачек (связок) в тех случаях, когда без нарушения целости бандероли или упаковки либо без снятия пломбы невозможно изъятие продукции из пачки (связки).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lastRenderedPageBreak/>
        <w:t>13. Приемка продукции производится уполномоченными на то руководителем предприятия-получателя или его заместителем компетентными лицами. Эти лица несут ответственность за строгое соблюдение правил приемки продукции.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Предприятие-получатель обязано: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а) создать условия для правильной и своевременной приемки продукции, при которых обеспечивалась бы ее сохранность и предотвращалась порча продукции, а также смешение с другой однородной продукцией;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б) следить за исправностью средств испытания и измерения, которыми определяется качество продукции, а также за своевременностью проверки их в установленном порядке;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в) обеспечить, чтобы лица, осуществляющие приемку продукции по качеству и комплектности, хорошо знали и строго соблюдали настоящую Инструкцию, а также правила приемки продукции по качеству и комплектности, установленные соответствующими стандартами, техническими условиями, Основными и Особыми условиями поставки, другими обязательными правилами;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 xml:space="preserve">г) систематически осуществлять </w:t>
      </w:r>
      <w:proofErr w:type="gramStart"/>
      <w:r w:rsidRPr="00C94B16">
        <w:rPr>
          <w:rFonts w:ascii="Times New Roman" w:hAnsi="Times New Roman" w:cs="Times New Roman"/>
        </w:rPr>
        <w:t>контроль за</w:t>
      </w:r>
      <w:proofErr w:type="gramEnd"/>
      <w:r w:rsidRPr="00C94B16">
        <w:rPr>
          <w:rFonts w:ascii="Times New Roman" w:hAnsi="Times New Roman" w:cs="Times New Roman"/>
        </w:rPr>
        <w:t xml:space="preserve"> работой лиц, на которых возложена приемка продукции по качеству и комплектности, и предупреждать нарушения правил приемки продукции.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6"/>
      <w:bookmarkEnd w:id="2"/>
      <w:r w:rsidRPr="00C94B16">
        <w:rPr>
          <w:rFonts w:ascii="Times New Roman" w:hAnsi="Times New Roman" w:cs="Times New Roman"/>
        </w:rPr>
        <w:t>14. Приемка продукции по качеству и комплектности производится в точном соответствии со стандартами, техническими условиями, Основными и Особыми условиями поставки, другими обязательными для сторон правилами, а также по сопроводительным документам, удостоверяющим качество и комплектность поставляемой продукции (технический паспорт, сертификат, удостоверение о качестве, счет-фактура, спецификация и т.п.). Отсутствие указанных сопроводительных документов или некоторых из них не приостанавливает приемку продукции. В этом случае составляется акт о фактическом качестве и комплектности поступившей продукции и в акте указывается, какие документы отсутствуют.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 xml:space="preserve">15. Выборочная (частичная) проверка качества продукции с распространением </w:t>
      </w:r>
      <w:proofErr w:type="gramStart"/>
      <w:r w:rsidRPr="00C94B16">
        <w:rPr>
          <w:rFonts w:ascii="Times New Roman" w:hAnsi="Times New Roman" w:cs="Times New Roman"/>
        </w:rPr>
        <w:t>результатов проверки качества какой-либо части продукции</w:t>
      </w:r>
      <w:proofErr w:type="gramEnd"/>
      <w:r w:rsidRPr="00C94B16">
        <w:rPr>
          <w:rFonts w:ascii="Times New Roman" w:hAnsi="Times New Roman" w:cs="Times New Roman"/>
        </w:rPr>
        <w:t xml:space="preserve"> на всю партию допускается в случаях, когда это предусмотрено стандартами, техническими условиями, Особыми условиями поставки, другими обязательными правилами или договором.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8"/>
      <w:bookmarkEnd w:id="3"/>
      <w:r w:rsidRPr="00C94B16">
        <w:rPr>
          <w:rFonts w:ascii="Times New Roman" w:hAnsi="Times New Roman" w:cs="Times New Roman"/>
        </w:rPr>
        <w:t xml:space="preserve">16. </w:t>
      </w:r>
      <w:proofErr w:type="gramStart"/>
      <w:r w:rsidRPr="00C94B16">
        <w:rPr>
          <w:rFonts w:ascii="Times New Roman" w:hAnsi="Times New Roman" w:cs="Times New Roman"/>
        </w:rPr>
        <w:t xml:space="preserve">При обнаружении несоответствия качества, комплектности, маркировки поступившей продукции, тары или упаковки требованиям стандартов, технических условий, чертежам, образцам (эталонам), договору либо данным, указанным в маркировке и сопроводительных документах, удостоверяющих качество продукции </w:t>
      </w:r>
      <w:hyperlink w:anchor="P66" w:history="1">
        <w:r w:rsidRPr="00C94B16">
          <w:rPr>
            <w:rFonts w:ascii="Times New Roman" w:hAnsi="Times New Roman" w:cs="Times New Roman"/>
            <w:color w:val="0000FF"/>
          </w:rPr>
          <w:t>(п. 14</w:t>
        </w:r>
      </w:hyperlink>
      <w:r w:rsidRPr="00C94B16">
        <w:rPr>
          <w:rFonts w:ascii="Times New Roman" w:hAnsi="Times New Roman" w:cs="Times New Roman"/>
        </w:rPr>
        <w:t xml:space="preserve"> настоящей Инструкции), получатель приостанавливает дальнейшую приемку продукции и составляет акт, в котором указывает количество осмотренной продукции и характер выявленных при приемке дефектов.</w:t>
      </w:r>
      <w:proofErr w:type="gramEnd"/>
      <w:r w:rsidRPr="00C94B16">
        <w:rPr>
          <w:rFonts w:ascii="Times New Roman" w:hAnsi="Times New Roman" w:cs="Times New Roman"/>
        </w:rPr>
        <w:t xml:space="preserve"> Получатель обязан обеспечить хранение продукции ненадлежащего качества или некомплектной продукции в условиях, предотвращающих ухудшение ее качества и смешение с другой однородной продукцией.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Получатель также обязан вызвать для участия в продолжени</w:t>
      </w:r>
      <w:proofErr w:type="gramStart"/>
      <w:r w:rsidRPr="00C94B16">
        <w:rPr>
          <w:rFonts w:ascii="Times New Roman" w:hAnsi="Times New Roman" w:cs="Times New Roman"/>
        </w:rPr>
        <w:t>и</w:t>
      </w:r>
      <w:proofErr w:type="gramEnd"/>
      <w:r w:rsidRPr="00C94B16">
        <w:rPr>
          <w:rFonts w:ascii="Times New Roman" w:hAnsi="Times New Roman" w:cs="Times New Roman"/>
        </w:rPr>
        <w:t xml:space="preserve"> приемки продукции и составления двустороннего акта представителя иногороднего изготовителя (отправителя), если это предусмотрено в Основных и Особых условиях поставки, других обязательных правилах или договоре.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В договорах могут быть предусмотрены случаи, когда явка представителя иногороднего изготовителя (отправителя) для участия в приемке продукции по качеству и комплектности и составления акта является обязательной.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 xml:space="preserve">При </w:t>
      </w:r>
      <w:proofErr w:type="spellStart"/>
      <w:r w:rsidRPr="00C94B16">
        <w:rPr>
          <w:rFonts w:ascii="Times New Roman" w:hAnsi="Times New Roman" w:cs="Times New Roman"/>
        </w:rPr>
        <w:t>одногородней</w:t>
      </w:r>
      <w:proofErr w:type="spellEnd"/>
      <w:r w:rsidRPr="00C94B16">
        <w:rPr>
          <w:rFonts w:ascii="Times New Roman" w:hAnsi="Times New Roman" w:cs="Times New Roman"/>
        </w:rPr>
        <w:t xml:space="preserve"> поставке вызов представителя изготовителя (отправителя) и его явка для участия в проверке качества и комплектности продукции и составления акта являются обязательными.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17. В уведомлении о вызове, направленном изготовителю (отправителю), должно быть указано: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lastRenderedPageBreak/>
        <w:t>а) наименование продукции, дата и номер счета-фактуры или номер транспортного документа, если к моменту вызова счет не получен;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б) основные недостатки, обнаруженные в продукции;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в) время, на которое назначена приемка продукции по качеству или комплектности (в пределах установленного для приемки срока);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г) количество продукции ненадлежащего качества или некомплектной продукции.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 xml:space="preserve">18. </w:t>
      </w:r>
      <w:proofErr w:type="gramStart"/>
      <w:r w:rsidRPr="00C94B16">
        <w:rPr>
          <w:rFonts w:ascii="Times New Roman" w:hAnsi="Times New Roman" w:cs="Times New Roman"/>
        </w:rPr>
        <w:t>Уведомление о вызове представителя изготовителя (отправителя) должно быть направлено (передано) ему по телеграфу (телефону) не позднее 24 час., а в отношении скоропортящейся продукции немедленно после обнаружения несоответствия качества, комплектности, маркировки продукции, тары или упаковки установленным требованиям, если иные сроки не установлены Основными и Особыми условиями поставки, другими обязательными для сторон правилами или договором.</w:t>
      </w:r>
      <w:proofErr w:type="gramEnd"/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8"/>
      <w:bookmarkEnd w:id="4"/>
      <w:r w:rsidRPr="00C94B16">
        <w:rPr>
          <w:rFonts w:ascii="Times New Roman" w:hAnsi="Times New Roman" w:cs="Times New Roman"/>
        </w:rPr>
        <w:t xml:space="preserve">19. Представитель </w:t>
      </w:r>
      <w:proofErr w:type="spellStart"/>
      <w:r w:rsidRPr="00C94B16">
        <w:rPr>
          <w:rFonts w:ascii="Times New Roman" w:hAnsi="Times New Roman" w:cs="Times New Roman"/>
        </w:rPr>
        <w:t>одногороднего</w:t>
      </w:r>
      <w:proofErr w:type="spellEnd"/>
      <w:r w:rsidRPr="00C94B16">
        <w:rPr>
          <w:rFonts w:ascii="Times New Roman" w:hAnsi="Times New Roman" w:cs="Times New Roman"/>
        </w:rPr>
        <w:t xml:space="preserve"> изготовителя (отправителя) обязан явиться по вызову получателя не позднее чем на следующий день, а по скоропортящейся продукции - не позднее 4 час</w:t>
      </w:r>
      <w:proofErr w:type="gramStart"/>
      <w:r w:rsidRPr="00C94B16">
        <w:rPr>
          <w:rFonts w:ascii="Times New Roman" w:hAnsi="Times New Roman" w:cs="Times New Roman"/>
        </w:rPr>
        <w:t>.</w:t>
      </w:r>
      <w:proofErr w:type="gramEnd"/>
      <w:r w:rsidRPr="00C94B16">
        <w:rPr>
          <w:rFonts w:ascii="Times New Roman" w:hAnsi="Times New Roman" w:cs="Times New Roman"/>
        </w:rPr>
        <w:t xml:space="preserve"> </w:t>
      </w:r>
      <w:proofErr w:type="gramStart"/>
      <w:r w:rsidRPr="00C94B16">
        <w:rPr>
          <w:rFonts w:ascii="Times New Roman" w:hAnsi="Times New Roman" w:cs="Times New Roman"/>
        </w:rPr>
        <w:t>п</w:t>
      </w:r>
      <w:proofErr w:type="gramEnd"/>
      <w:r w:rsidRPr="00C94B16">
        <w:rPr>
          <w:rFonts w:ascii="Times New Roman" w:hAnsi="Times New Roman" w:cs="Times New Roman"/>
        </w:rPr>
        <w:t>осле получения вызова, если в нем не указан иной срок явки.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 xml:space="preserve">Иногородний изготовитель (отправитель) обязан не </w:t>
      </w:r>
      <w:proofErr w:type="gramStart"/>
      <w:r w:rsidRPr="00C94B16">
        <w:rPr>
          <w:rFonts w:ascii="Times New Roman" w:hAnsi="Times New Roman" w:cs="Times New Roman"/>
        </w:rPr>
        <w:t>позднее</w:t>
      </w:r>
      <w:proofErr w:type="gramEnd"/>
      <w:r w:rsidRPr="00C94B16">
        <w:rPr>
          <w:rFonts w:ascii="Times New Roman" w:hAnsi="Times New Roman" w:cs="Times New Roman"/>
        </w:rPr>
        <w:t xml:space="preserve"> чем на следующий день после получения вызова получателя сообщить телеграммой или телефонограммой, будет ли направлен представитель для участия в проверке качества продукции. Неполучение ответа на вызов в указанный срок дает право получателю осуществить приемку продукции до истечения установленного срока явки представителя изготовителя (отправителя).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Представитель иногороднего изготовителя (отправителя) обязан явиться не позднее чем в трехдневный срок после получения вызова, не считая времени, необходимого для проезда, если иной срок не предусмотрен в Основных и Особых условиях поставки, других обязательных правилах или договоре.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Представитель изготовителя (отправителя) должен иметь удостоверение на право участия в определении качества и комплектности поступившей к получателю продукции.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Изготовитель (отправитель) может уполномочить на участие в приемке получателем продукции предприятие, находящееся в месте получения продукции. В этом случае удостоверение представителю выдается предприятием, выделившим его. В удостоверении должна быть сделана ссылка на документ, которым изготовитель (отправитель) уполномочил данное предприятие участвовать в приемке продукции.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83"/>
      <w:bookmarkEnd w:id="5"/>
      <w:r w:rsidRPr="00C94B16">
        <w:rPr>
          <w:rFonts w:ascii="Times New Roman" w:hAnsi="Times New Roman" w:cs="Times New Roman"/>
        </w:rPr>
        <w:t>20. При неявке представителя изготовителя (отправителя) по вызову получателя (покупателя) в установленный срок и в случаях, когда вызов представителя иногороднего изготовителя (отправителя) не является обязательным, проверка качества продукции производится представителем соответствующей отраслевой инспекции по качеству продукции, а проверка качества товаров - экспертом бюро товарных экспертиз либо представителем соответствующей инспекции по качеству.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При отсутствии соответствующей инспекции по качеству или бюро товарных экспертиз в месте нахождения получателя (покупателя), при отказе их выделить представителя или неявке его по вызову получателя (покупателя) проверка производится: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85"/>
      <w:bookmarkEnd w:id="6"/>
      <w:r w:rsidRPr="00C94B16">
        <w:rPr>
          <w:rFonts w:ascii="Times New Roman" w:hAnsi="Times New Roman" w:cs="Times New Roman"/>
        </w:rPr>
        <w:t>а) с участием компетентного представителя другого предприятия (организации), выделенного руководителем или заместителем руководителя этого предприятия (организации), либо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86"/>
      <w:bookmarkEnd w:id="7"/>
      <w:r w:rsidRPr="00C94B16">
        <w:rPr>
          <w:rFonts w:ascii="Times New Roman" w:hAnsi="Times New Roman" w:cs="Times New Roman"/>
        </w:rPr>
        <w:t>б) с участием компетентного представителя общественности предприятия-получателя, назначенного руководителем предприятия из числа лиц, утвержденных решением фабричного, заводского или местного комитета профсоюза этого предприятия, либо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87"/>
      <w:bookmarkEnd w:id="8"/>
      <w:r w:rsidRPr="00C94B16">
        <w:rPr>
          <w:rFonts w:ascii="Times New Roman" w:hAnsi="Times New Roman" w:cs="Times New Roman"/>
        </w:rPr>
        <w:t>в) односторонне предприятием-получателем, если изготовитель (отправитель) дал согласие на одностороннюю приемку продукции.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lastRenderedPageBreak/>
        <w:t>21. Руководители предприятий и организаций или их заместители по просьбе предприятия-получателя выделяют ему представителей для участия в приемке продукции по качеству и комплектности.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22. Для участия в приемке продукции должны выделяться лица, компетентные (по роду работы, по образованию, по опыту трудовой деятельности) в вопросах определения качества и комплектности подлежащей приемке продукции.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 xml:space="preserve">Материально ответственные и подчиненные им лица, а также лица, осуществляющие учет, хранение, приемку и отпуск материальных ценностей, в качестве представителей общественности предприятий-получателей выделяться не должны. В частности, не могут выделяться в качестве представителей общественности предприятия-получателя руководители предприятий и их заместители (и в тех случаях, когда они не являются материально ответственными лицами), работники отдела технического контроля, бухгалтеры, товароведы, связанные с учетом, хранением, отпуском и приемкой материальных ценностей, работники юридической службы этих предприятий, </w:t>
      </w:r>
      <w:proofErr w:type="spellStart"/>
      <w:r w:rsidRPr="00C94B16">
        <w:rPr>
          <w:rFonts w:ascii="Times New Roman" w:hAnsi="Times New Roman" w:cs="Times New Roman"/>
        </w:rPr>
        <w:t>претензионисты</w:t>
      </w:r>
      <w:proofErr w:type="spellEnd"/>
      <w:r w:rsidRPr="00C94B16">
        <w:rPr>
          <w:rFonts w:ascii="Times New Roman" w:hAnsi="Times New Roman" w:cs="Times New Roman"/>
        </w:rPr>
        <w:t>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Срок полномочий представителей общественности предприятия-получателя, выделенных фабричным, заводским, местным комитетом профсоюза для приемки продукции по качеству, может быть установлен на срок полномочий данного комитета профсоюза.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23. Представителю, уполномоченному для участия в приемке продукции по качеству и комплектности, выдается надлежаще оформленное и заверенное печатью предприятия разовое удостоверение за подписью руководителя предприятия (организации) или его заместителя.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В удостоверении на право участия в приемке продукции по качеству и комплектности указывается: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дата выдачи удостоверения и его номер;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фамилия, имя и отчество, место работы и должность лица, которому выдано удостоверение;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наименование предприятия, которому выделяется представитель;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 xml:space="preserve">на участие в </w:t>
      </w:r>
      <w:proofErr w:type="gramStart"/>
      <w:r w:rsidRPr="00C94B16">
        <w:rPr>
          <w:rFonts w:ascii="Times New Roman" w:hAnsi="Times New Roman" w:cs="Times New Roman"/>
        </w:rPr>
        <w:t>приемке</w:t>
      </w:r>
      <w:proofErr w:type="gramEnd"/>
      <w:r w:rsidRPr="00C94B16">
        <w:rPr>
          <w:rFonts w:ascii="Times New Roman" w:hAnsi="Times New Roman" w:cs="Times New Roman"/>
        </w:rPr>
        <w:t xml:space="preserve"> какой именно продукции уполномочен представитель.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 xml:space="preserve">Если для участия в приемке продукции выделяется представитель общественности (п. 20, </w:t>
      </w:r>
      <w:hyperlink w:anchor="P86" w:history="1">
        <w:r w:rsidRPr="00C94B16">
          <w:rPr>
            <w:rFonts w:ascii="Times New Roman" w:hAnsi="Times New Roman" w:cs="Times New Roman"/>
            <w:color w:val="0000FF"/>
          </w:rPr>
          <w:t>подп. "б"</w:t>
        </w:r>
      </w:hyperlink>
      <w:r w:rsidRPr="00C94B16">
        <w:rPr>
          <w:rFonts w:ascii="Times New Roman" w:hAnsi="Times New Roman" w:cs="Times New Roman"/>
        </w:rPr>
        <w:t>, настоящей Инструкции), то в удостоверении указывается также дата и номер решения заводского, фабричного или местного комитета, которым предприятию выделен данный представитель.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Удостоверение выдается на право участия в приемке конкретной партии продукции. Выдача удостоверения на какой-либо период (декаду, месяц и др.) не допускается.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Для приемки продукции в выходные или праздничные дни удостоверение может быть выдано в последний предвыходной или предпраздничный день на каждый день в отдельности без указания конкретной партии продукции.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Удостоверение, выданное с нарушением правил настоящей Инструкции, является недействительным.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24. Лица, которые привлекаются предприятием-получателем для участия в приемке продукции, должны быть ознакомлены с настоящей Инструкцией, с соответствующими стандартами, техническими условиями, чертежами, рецептурами, образцами (эталонами), Основными и Особыми условиями поставки и договором, на основании которого произведена поставка данной продукции.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25. Лица, осуществляющие приемку продукции по качеству и комплектности, обязаны строго соблюдать правила приемки продукции и удостоверять своей подписью только те факты, которые были установлены с их участием. Запись в акте данных, не установленных непосредственно участниками приемки, запрещается.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 xml:space="preserve">За подписание акта о приемке продукции по качеству и комплектности, содержащего не </w:t>
      </w:r>
      <w:r w:rsidRPr="00C94B16">
        <w:rPr>
          <w:rFonts w:ascii="Times New Roman" w:hAnsi="Times New Roman" w:cs="Times New Roman"/>
        </w:rPr>
        <w:lastRenderedPageBreak/>
        <w:t>соответствующие действительности данные, лица, подписавшие такой акт, несут установленную законом ответственность.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Представители других предприятий и организаций и представители общественности, выделенные для участия в приемке продукции, не вправе получать у предприятия-получателя вознаграждение за участие в приемке продукции.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26. Во всех случаях, когда стандартами, техническими условиями, Основными и Особыми условиями поставки, другими обязательными правилами или договором для определения качества продукции предусмотрен отбор образцов (проб), лица, участвующие в приемке продукции по качеству, обязаны отобрать образцы (пробы) этой продукции.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Отбор образцов (проб) производится в точном соответствии с требованиями указанных выше нормативных актов. Отобранные образцы (пробы) опечатываются либо пломбируются и снабжаются этикетками, подписанными лицами, участвующими в отборе.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27. Об отборе образцов (проб) составляется акт, подписываемый всеми участвующими в этом лицами. В акте должно быть указано: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а) время и место составления акта, наименование получателя продукции, фамилии и должности лиц, принимавших участие в отборе образцов (проб);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б) наименование изготовителя (отправителя), от которого поступила продукция;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в) номер и дата счета-фактуры и транспортной накладной, по которым поступила продукция, и дата поступления ее на склад получателя, а при доставке продукции поставщиком и при отпуске продукции со склада поставщика - номер и дата накладной или счета-фактуры, по которой сдана продукция;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г) количество мест и вес продукции, а также количество и номера мест, из которых отбирались образцы (пробы) продукции;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д) указание о том, что образцы (пробы) отобраны в порядке, предусмотренном стандартом, техническими условиями, Основными и Особыми условиями поставки, другими обязательными правилами и договором, со ссылкой на их номер и дату;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е) снабжены ли отобранные образцы (пробы) этикетками, содержащими данные, предусмотренные стандартами или техническими условиями;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ж) опечатаны или опломбированы образцы (пробы), чьей печатью или пломбой (оттиски на пломбах);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з) другие данные, которые лица, участвующие в отборе проб, найдут необходимым включить в акт для более подробной характеристики образцов (проб).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28. Из отобранных образцов (проб) один остается у получателя, второй направляется изготовителю (отправителю) продукции. Во всех случаях, когда это предусмотрено стандартами, техническими условиями, другими обязательными правилами и договором, отбираются дополнительные образцы (пробы) для сдачи на анализ или испытание в лаборатории или научно-исследовательские институты.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О сдаче образцов (проб) на анализ или испытание делаются соответствующие отметки в акте отбора образцов (проб).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Отобранные образцы (пробы) продукции должны храниться получателем, изготовителем (отправителем) до разрешения спора о качестве продукции, а в случаях передачи материалов о выпуске недоброкачественной продукции в органы прокуратуры и суда - до разрешения дела в этих органах.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20"/>
      <w:bookmarkEnd w:id="9"/>
      <w:r w:rsidRPr="00C94B16">
        <w:rPr>
          <w:rFonts w:ascii="Times New Roman" w:hAnsi="Times New Roman" w:cs="Times New Roman"/>
        </w:rPr>
        <w:t xml:space="preserve">29. По результатам приемки продукции по качеству и комплектности с участием представителей, указанных в </w:t>
      </w:r>
      <w:hyperlink w:anchor="P78" w:history="1">
        <w:proofErr w:type="spellStart"/>
        <w:r w:rsidRPr="00C94B16">
          <w:rPr>
            <w:rFonts w:ascii="Times New Roman" w:hAnsi="Times New Roman" w:cs="Times New Roman"/>
            <w:color w:val="0000FF"/>
          </w:rPr>
          <w:t>пп</w:t>
        </w:r>
        <w:proofErr w:type="spellEnd"/>
        <w:r w:rsidRPr="00C94B16">
          <w:rPr>
            <w:rFonts w:ascii="Times New Roman" w:hAnsi="Times New Roman" w:cs="Times New Roman"/>
            <w:color w:val="0000FF"/>
          </w:rPr>
          <w:t>. 19</w:t>
        </w:r>
      </w:hyperlink>
      <w:r w:rsidRPr="00C94B16">
        <w:rPr>
          <w:rFonts w:ascii="Times New Roman" w:hAnsi="Times New Roman" w:cs="Times New Roman"/>
        </w:rPr>
        <w:t xml:space="preserve"> и </w:t>
      </w:r>
      <w:hyperlink w:anchor="P83" w:history="1">
        <w:r w:rsidRPr="00C94B16">
          <w:rPr>
            <w:rFonts w:ascii="Times New Roman" w:hAnsi="Times New Roman" w:cs="Times New Roman"/>
            <w:color w:val="0000FF"/>
          </w:rPr>
          <w:t>20</w:t>
        </w:r>
      </w:hyperlink>
      <w:r w:rsidRPr="00C94B16">
        <w:rPr>
          <w:rFonts w:ascii="Times New Roman" w:hAnsi="Times New Roman" w:cs="Times New Roman"/>
        </w:rPr>
        <w:t xml:space="preserve"> настоящей Инструкции, составляется акт о фактическом качестве и комплектности полученной продукции.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lastRenderedPageBreak/>
        <w:t>Акт должен быть составлен в день окончания приемки продукции по качеству и комплектности.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В этом акте должно быть указано: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а) наименование получателя продукции и его адрес;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 xml:space="preserve">б) номер и дата акта, место приемки продукции, время начала и окончания приемки продукции; в случаях, когда приемка продукции с участием представителей, указанных в </w:t>
      </w:r>
      <w:hyperlink w:anchor="P78" w:history="1">
        <w:proofErr w:type="spellStart"/>
        <w:r w:rsidRPr="00C94B16">
          <w:rPr>
            <w:rFonts w:ascii="Times New Roman" w:hAnsi="Times New Roman" w:cs="Times New Roman"/>
            <w:color w:val="0000FF"/>
          </w:rPr>
          <w:t>пп</w:t>
        </w:r>
        <w:proofErr w:type="spellEnd"/>
        <w:r w:rsidRPr="00C94B16">
          <w:rPr>
            <w:rFonts w:ascii="Times New Roman" w:hAnsi="Times New Roman" w:cs="Times New Roman"/>
            <w:color w:val="0000FF"/>
          </w:rPr>
          <w:t>. 19</w:t>
        </w:r>
      </w:hyperlink>
      <w:r w:rsidRPr="00C94B16">
        <w:rPr>
          <w:rFonts w:ascii="Times New Roman" w:hAnsi="Times New Roman" w:cs="Times New Roman"/>
        </w:rPr>
        <w:t xml:space="preserve"> и </w:t>
      </w:r>
      <w:hyperlink w:anchor="P83" w:history="1">
        <w:r w:rsidRPr="00C94B16">
          <w:rPr>
            <w:rFonts w:ascii="Times New Roman" w:hAnsi="Times New Roman" w:cs="Times New Roman"/>
            <w:color w:val="0000FF"/>
          </w:rPr>
          <w:t>20</w:t>
        </w:r>
      </w:hyperlink>
      <w:r w:rsidRPr="00C94B16">
        <w:rPr>
          <w:rFonts w:ascii="Times New Roman" w:hAnsi="Times New Roman" w:cs="Times New Roman"/>
        </w:rPr>
        <w:t xml:space="preserve"> настоящей Инструкции, произведена с нарушением установленных сроков приемки, в акте должны быть указаны причины задержки приемки, время их возникновения и устранения;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94B16">
        <w:rPr>
          <w:rFonts w:ascii="Times New Roman" w:hAnsi="Times New Roman" w:cs="Times New Roman"/>
        </w:rPr>
        <w:t>в) фамилии, инициалы лиц, принимавших участие в приемке продукции по качеству и в составлении акта, место их работы, занимаемые ими должности, дата и номер документа о полномочиях представителя на участие в проверке продукции по качеству и комплектности, а также указание о том, что эти лица ознакомлены с правилами приемки продукции по качеству;</w:t>
      </w:r>
      <w:proofErr w:type="gramEnd"/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г) наименования и адреса изготовителя (отправителя) и поставщика;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д) дата и номер телефонограммы или телеграммы о вызове представителя изготовителя (отправителя) или отметка о том, что вызов изготовителя (отправителя) Основными и Особыми условиями поставки, другими обязательными правилами или договором не предусмотрен;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е) номера и даты договора на поставку продукции, счета-фактуры, транспортной накладной (коносамента) и документа, удостоверяющего качество продукции;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ж) дата прибытия продукции на станцию (пристань, порт) назначения, время выдачи груза органом транспорта, время вскрытия вагона, контейнера, автофургона и других опломбированных транспортных средств, время доставки продукции на склад получателя;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з) номер и дата коммерческого акта (акта, выданного органом автомобильного транспорта), если такой акт был составлен при получении продукции от органа транспорта;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и) условия хранения продукции на складе получателя до составления акта;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к) состояние тары и упаковки в момент осмотра продукции, содержание наружной маркировки тары и другие данные, на основании которых можно сделать вывод о том, в чьей упаковке предъявлена продукция - изготовителя или отправителя, дата вскрытия тары и упаковки. Недостатки маркировки, тары и упаковки, а также количество продукции, к которому относится каждый из установленных недостатков;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л) при выборочной проверке продукции - порядок отбора продукции для выборочной проверки с указанием основания выборочной проверки (стандарт, технические условия, Особые условия поставки, другие обязательные правила и договор);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м) за чьими пломбами (отправителя или органа транспорта) отгружена и получена продукция, исправность пломб, оттиски на них; транспортная и отправительская маркировка мест (по документам и фактически), наличие или отсутствие упаковочных ярлыков, пломб на отдельных местах;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н) количество (вес), полное наименование и перечисление предъявленной к осмотру и фактически проверенной продукции с выделением продукции забракованной, подлежащей исправлению у изготовителя или на месте, в том числе путем замены отдельных деталей, а также продукции, сорт которой не соответствует сорту, указанному в документе, удостоверяющем ее качество. Подробное описание выявленных недостатков и их характер;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о) основания, по которым продукция переводится в более низкий сорт, со ссылкой на стандарт, технические условия, другие обязательные правила;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п) количество некомплектной продукции и перечень недостающих частей, узлов и деталей и стоимость их;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 xml:space="preserve">р) номера стандартов, технические условия, чертежи, образцы (эталоны), по которым </w:t>
      </w:r>
      <w:r w:rsidRPr="00C94B16">
        <w:rPr>
          <w:rFonts w:ascii="Times New Roman" w:hAnsi="Times New Roman" w:cs="Times New Roman"/>
        </w:rPr>
        <w:lastRenderedPageBreak/>
        <w:t>производилась проверка качества продукции;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с) номер браковщика предприятия - изготовителя продукции, если на продукции такой номер указан;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т) произведен ли отбор образцов (проб) и куда они направлены;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у) другие данные, которые, по мнению лиц, участвующих в приемке, необходимо указать в акте для подтверждения ненадлежащего качества или некомплектности продукции;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ф) заключение о характере выявленных дефектов в продукции и причина их возникновения.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30. Акт должен быть подписан всеми лицами, участвовавшими в проверке качества и комплектности продукции. Лицо, не согласное с содержанием акта, обязано подписать его с оговоркой о своем несогласии и изложить свое мнение.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В акте перед подписью лиц, участвовавших в приемке, должно быть указано, что эти лица предупреждены о том, что они несут ответственность за подписание акта, содержащего данные, не соответствующие действительности.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Если между изготовителем (отправителем) и получателем возникнут разногласия о характере выявленных дефектов и причинах их возникновения, то для определения качества продукции получатель обязан пригласить эксперта бюро товарных экспертиз, представителя соответствующей инспекции по качеству или другой компетентной организации.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46"/>
      <w:bookmarkEnd w:id="10"/>
      <w:r w:rsidRPr="00C94B16">
        <w:rPr>
          <w:rFonts w:ascii="Times New Roman" w:hAnsi="Times New Roman" w:cs="Times New Roman"/>
        </w:rPr>
        <w:t xml:space="preserve">31. К акту, составленному в порядке, предусмотренном </w:t>
      </w:r>
      <w:hyperlink w:anchor="P120" w:history="1">
        <w:r w:rsidRPr="00C94B16">
          <w:rPr>
            <w:rFonts w:ascii="Times New Roman" w:hAnsi="Times New Roman" w:cs="Times New Roman"/>
            <w:color w:val="0000FF"/>
          </w:rPr>
          <w:t>п. 29</w:t>
        </w:r>
      </w:hyperlink>
      <w:r w:rsidRPr="00C94B16">
        <w:rPr>
          <w:rFonts w:ascii="Times New Roman" w:hAnsi="Times New Roman" w:cs="Times New Roman"/>
        </w:rPr>
        <w:t xml:space="preserve"> настоящей Инструкции, должны быть приложены: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а) документы изготовителя (отправителя), удостоверяющие качество и комплектность продукции;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б) упаковочные ярлыки из тарных мест, в которых установлены ненадлежащее качество и некомплектность продукции;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в) транспортный документ (накладная, коносамент);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г) документ, удостоверяющий полномочие представителя, выделенного для участия в приемке;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 xml:space="preserve">г.1) акт, составленный в соответствии с </w:t>
      </w:r>
      <w:hyperlink w:anchor="P68" w:history="1">
        <w:r w:rsidRPr="00C94B16">
          <w:rPr>
            <w:rFonts w:ascii="Times New Roman" w:hAnsi="Times New Roman" w:cs="Times New Roman"/>
            <w:color w:val="0000FF"/>
          </w:rPr>
          <w:t>п. 16</w:t>
        </w:r>
      </w:hyperlink>
      <w:r w:rsidRPr="00C94B16">
        <w:rPr>
          <w:rFonts w:ascii="Times New Roman" w:hAnsi="Times New Roman" w:cs="Times New Roman"/>
        </w:rPr>
        <w:t xml:space="preserve"> настоящей Инструкции;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д) акт отбора образцов (проб) и заключение по результатам анализа (испытания) отобранных образцов (проб);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 xml:space="preserve">е) другие документы, могущие свидетельствовать о причинах порчи (ухудшения) качества продукции или некомплектности ее (коммерческие акты, для скоропортящихся грузов сведения о </w:t>
      </w:r>
      <w:proofErr w:type="spellStart"/>
      <w:r w:rsidRPr="00C94B16">
        <w:rPr>
          <w:rFonts w:ascii="Times New Roman" w:hAnsi="Times New Roman" w:cs="Times New Roman"/>
        </w:rPr>
        <w:t>льдоснабжении</w:t>
      </w:r>
      <w:proofErr w:type="spellEnd"/>
      <w:r w:rsidRPr="00C94B16">
        <w:rPr>
          <w:rFonts w:ascii="Times New Roman" w:hAnsi="Times New Roman" w:cs="Times New Roman"/>
        </w:rPr>
        <w:t xml:space="preserve">, температурном режиме, а также ведомость подачи и уборки вагонов, памятка </w:t>
      </w:r>
      <w:proofErr w:type="spellStart"/>
      <w:proofErr w:type="gramStart"/>
      <w:r w:rsidRPr="00C94B16">
        <w:rPr>
          <w:rFonts w:ascii="Times New Roman" w:hAnsi="Times New Roman" w:cs="Times New Roman"/>
        </w:rPr>
        <w:t>приемо</w:t>
      </w:r>
      <w:proofErr w:type="spellEnd"/>
      <w:r w:rsidRPr="00C94B16">
        <w:rPr>
          <w:rFonts w:ascii="Times New Roman" w:hAnsi="Times New Roman" w:cs="Times New Roman"/>
        </w:rPr>
        <w:t>-сдатчика</w:t>
      </w:r>
      <w:proofErr w:type="gramEnd"/>
      <w:r w:rsidRPr="00C94B16">
        <w:rPr>
          <w:rFonts w:ascii="Times New Roman" w:hAnsi="Times New Roman" w:cs="Times New Roman"/>
        </w:rPr>
        <w:t xml:space="preserve"> при выгрузке груза средствами грузополучателя на местах общего пользования).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 xml:space="preserve">32. Акт, устанавливающий ненадлежащее качество или некомплектность продукции, составленный с участием представителей, указанных в п. 20, </w:t>
      </w:r>
      <w:hyperlink w:anchor="P85" w:history="1">
        <w:r w:rsidRPr="00C94B16">
          <w:rPr>
            <w:rFonts w:ascii="Times New Roman" w:hAnsi="Times New Roman" w:cs="Times New Roman"/>
            <w:color w:val="0000FF"/>
          </w:rPr>
          <w:t>подп. "а"</w:t>
        </w:r>
      </w:hyperlink>
      <w:r w:rsidRPr="00C94B16">
        <w:rPr>
          <w:rFonts w:ascii="Times New Roman" w:hAnsi="Times New Roman" w:cs="Times New Roman"/>
        </w:rPr>
        <w:t xml:space="preserve">, </w:t>
      </w:r>
      <w:hyperlink w:anchor="P86" w:history="1">
        <w:r w:rsidRPr="00C94B16">
          <w:rPr>
            <w:rFonts w:ascii="Times New Roman" w:hAnsi="Times New Roman" w:cs="Times New Roman"/>
            <w:color w:val="0000FF"/>
          </w:rPr>
          <w:t>"б"</w:t>
        </w:r>
      </w:hyperlink>
      <w:r w:rsidRPr="00C94B16">
        <w:rPr>
          <w:rFonts w:ascii="Times New Roman" w:hAnsi="Times New Roman" w:cs="Times New Roman"/>
        </w:rPr>
        <w:t xml:space="preserve"> и </w:t>
      </w:r>
      <w:hyperlink w:anchor="P87" w:history="1">
        <w:r w:rsidRPr="00C94B16">
          <w:rPr>
            <w:rFonts w:ascii="Times New Roman" w:hAnsi="Times New Roman" w:cs="Times New Roman"/>
            <w:color w:val="0000FF"/>
          </w:rPr>
          <w:t>"в"</w:t>
        </w:r>
      </w:hyperlink>
      <w:r w:rsidRPr="00C94B16">
        <w:rPr>
          <w:rFonts w:ascii="Times New Roman" w:hAnsi="Times New Roman" w:cs="Times New Roman"/>
        </w:rPr>
        <w:t>, утверждается руководителем предприятия-получателя или его заместителем не позднее трехдневного срока после составления акта.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В тех случаях, когда приемка продукции производилась в выходной или праздничный день, акт приемки должен быть утвержден руководителем предприятия-получателя или его заместителем в первый рабочий день после выходного или праздничного дня.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В необходимых случаях руководитель предприятия или его заместитель направляет материалы прокуратуре для привлечения к установленной законом ответственности лиц, виновных в выпуске недоброкачественной или некомплектной продукции.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 xml:space="preserve">Акты, составленные бюро товарных экспертиз или инспекцией по качеству продукции, </w:t>
      </w:r>
      <w:r w:rsidRPr="00C94B16">
        <w:rPr>
          <w:rFonts w:ascii="Times New Roman" w:hAnsi="Times New Roman" w:cs="Times New Roman"/>
        </w:rPr>
        <w:lastRenderedPageBreak/>
        <w:t>утверждаются в порядке, установленном соответствующими положениями об инспекциях и бюро товарных экспертиз.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33. Акт о скрытых недостатках, обнаруженных в продукции, составляется в порядке, предусмотренном настоящей Инструкцией, если иное не предусмотрено Основными и Особыми условиями поставки, другими обязательными правилами и договором.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59"/>
      <w:bookmarkEnd w:id="11"/>
      <w:r w:rsidRPr="00C94B16">
        <w:rPr>
          <w:rFonts w:ascii="Times New Roman" w:hAnsi="Times New Roman" w:cs="Times New Roman"/>
        </w:rPr>
        <w:t xml:space="preserve">34. В отношении товаров, ненадлежащее качество которых обнаружено потребителем после покупки их в магазинах, получатель (покупатель) вместо акта, указанного в </w:t>
      </w:r>
      <w:hyperlink w:anchor="P120" w:history="1">
        <w:r w:rsidRPr="00C94B16">
          <w:rPr>
            <w:rFonts w:ascii="Times New Roman" w:hAnsi="Times New Roman" w:cs="Times New Roman"/>
            <w:color w:val="0000FF"/>
          </w:rPr>
          <w:t>п. 29</w:t>
        </w:r>
      </w:hyperlink>
      <w:r w:rsidRPr="00C94B16">
        <w:rPr>
          <w:rFonts w:ascii="Times New Roman" w:hAnsi="Times New Roman" w:cs="Times New Roman"/>
        </w:rPr>
        <w:t xml:space="preserve"> настоящей Инструкции, должен представить изготовителю (отправителю):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а) заявление потребителя об обмене товара и заключение магазина с указанием наименования товара, его изготовителя (отправителя) и поставщика, цены товара, характера недостатков и причин их возникновения, времени продажи, обмена, ремонта товаров или возврата их стоимости;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б) документы, предусмотренные Правилами обмена промышленных товаров, купленных в розничной торговой сети, подтверждающие ненадлежащее качество товаров;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в) расписку потребителя об обмене товара или о получении его стоимости.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35. Изготовитель (отправитель) или получатель (покупатель) при наличии оснований вправе опротестовать заключение инспекции по качеству, бюро товарных экспертиз или научно-исследовательского института (лаборатории) в их вышестоящую организацию. Копия этого заявления направляется другой стороне. Если соответствующая вышестоящая организация признает доводы изготовителя (отправителя) или получателя (покупателя) обоснованными, то в установленном порядке назначается повторная экспертиза.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Повторная экспертиза продукции может быть произведена также по поручению арбитража или судебно-следственных органов.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36. Изготовитель (отправитель, поставщик) вправе перепроверить качество продукции, забракованной и возвращенной получателем (покупателем), в порядке и в случаях, предусмотренных Основными и Особыми условиями поставки, другими обязательными правилами и договором.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37. Акты приемки продукции по качеству и комплектности регистрируются и хранятся в порядке, установленном на предприятии-получателе.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 xml:space="preserve">38. В случае принятия получателем (покупателем) продукции, переведенной в более низкий сорт, эта продукция в соответствии с актом о результатах приемки </w:t>
      </w:r>
      <w:proofErr w:type="spellStart"/>
      <w:r w:rsidRPr="00C94B16">
        <w:rPr>
          <w:rFonts w:ascii="Times New Roman" w:hAnsi="Times New Roman" w:cs="Times New Roman"/>
        </w:rPr>
        <w:t>перемаркировывается</w:t>
      </w:r>
      <w:proofErr w:type="spellEnd"/>
      <w:r w:rsidRPr="00C94B16">
        <w:rPr>
          <w:rFonts w:ascii="Times New Roman" w:hAnsi="Times New Roman" w:cs="Times New Roman"/>
        </w:rPr>
        <w:t xml:space="preserve"> за счет изготовителя (отправителя).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 xml:space="preserve">В договоре должно быть предусмотрено, кем производится </w:t>
      </w:r>
      <w:proofErr w:type="spellStart"/>
      <w:r w:rsidRPr="00C94B16">
        <w:rPr>
          <w:rFonts w:ascii="Times New Roman" w:hAnsi="Times New Roman" w:cs="Times New Roman"/>
        </w:rPr>
        <w:t>перемаркировка</w:t>
      </w:r>
      <w:proofErr w:type="spellEnd"/>
      <w:r w:rsidRPr="00C94B16">
        <w:rPr>
          <w:rFonts w:ascii="Times New Roman" w:hAnsi="Times New Roman" w:cs="Times New Roman"/>
        </w:rPr>
        <w:t>: изготовителем (отправителем) или получателем (покупателем).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39. Исключен.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 xml:space="preserve">40. </w:t>
      </w:r>
      <w:proofErr w:type="gramStart"/>
      <w:r w:rsidRPr="00C94B16">
        <w:rPr>
          <w:rFonts w:ascii="Times New Roman" w:hAnsi="Times New Roman" w:cs="Times New Roman"/>
        </w:rPr>
        <w:t>Претензия, вытекающая из поставки продукции, не соответствующей по качеству, комплектности, таре, упаковке и маркировке стандартам, техническим условиям, чертежам, рецептурам, образцам (эталонам), предъявляется получателем (покупателем) изготовителю (отправителю, поставщику) в установленный срок.</w:t>
      </w:r>
      <w:proofErr w:type="gramEnd"/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Если изготовитель или его местонахождение получателю (покупателю) не известны, претензия в двух экземплярах посылается отправителю (поставщику), который немедленно после ее получения, обязан направить один экземпляр изготовителю, известив об этом получателя (покупателя).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 xml:space="preserve">К претензии о поставке продукции ненадлежащего качества или некомплектной должны быть приложены акт и документы, указанные в </w:t>
      </w:r>
      <w:hyperlink w:anchor="P146" w:history="1">
        <w:proofErr w:type="spellStart"/>
        <w:r w:rsidRPr="00C94B16">
          <w:rPr>
            <w:rFonts w:ascii="Times New Roman" w:hAnsi="Times New Roman" w:cs="Times New Roman"/>
            <w:color w:val="0000FF"/>
          </w:rPr>
          <w:t>пп</w:t>
        </w:r>
        <w:proofErr w:type="spellEnd"/>
        <w:r w:rsidRPr="00C94B16">
          <w:rPr>
            <w:rFonts w:ascii="Times New Roman" w:hAnsi="Times New Roman" w:cs="Times New Roman"/>
            <w:color w:val="0000FF"/>
          </w:rPr>
          <w:t>. 31</w:t>
        </w:r>
      </w:hyperlink>
      <w:r w:rsidRPr="00C94B16">
        <w:rPr>
          <w:rFonts w:ascii="Times New Roman" w:hAnsi="Times New Roman" w:cs="Times New Roman"/>
        </w:rPr>
        <w:t xml:space="preserve"> и </w:t>
      </w:r>
      <w:hyperlink w:anchor="P159" w:history="1">
        <w:r w:rsidRPr="00C94B16">
          <w:rPr>
            <w:rFonts w:ascii="Times New Roman" w:hAnsi="Times New Roman" w:cs="Times New Roman"/>
            <w:color w:val="0000FF"/>
          </w:rPr>
          <w:t>34</w:t>
        </w:r>
      </w:hyperlink>
      <w:r w:rsidRPr="00C94B16">
        <w:rPr>
          <w:rFonts w:ascii="Times New Roman" w:hAnsi="Times New Roman" w:cs="Times New Roman"/>
        </w:rPr>
        <w:t xml:space="preserve"> настоящей Инструкции, если их нет у изготовителя (отправителя, поставщика), а также документы, подтверждающие реализацию скоропортящейся продукции по указанию органов санитарного надзора, если продукция к </w:t>
      </w:r>
      <w:r w:rsidRPr="00C94B16">
        <w:rPr>
          <w:rFonts w:ascii="Times New Roman" w:hAnsi="Times New Roman" w:cs="Times New Roman"/>
        </w:rPr>
        <w:lastRenderedPageBreak/>
        <w:t>моменту предъявления претензии реализована.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В случаях, предусмотренных договором, к претензии должны прилагаться акт об уничтожении скоропортящейся продукции по указанию органов санитарного надзора, акт о сдаче продукции в металлолом и иные документы об использовании продукции на месте в соответствии с фактическим ее качеством.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 xml:space="preserve">41. В случае предъявления претензии о возмещении разницы в стоимости продукции (уценки) в связи с переводом ее в более низкий сорт получатель обязан приложить к претензии документы, подтверждающие оприходование продукции фактически полученным сортом. Торгующие организации обязаны представить подписанную руководителем организации (или его заместителем) и главным бухгалтером справку о реализации продукции по цене того сорта, в который она переведена, или о произведенной переоценке, если продукция еще не реализована, а также справку за подписями тех же должностных лиц о </w:t>
      </w:r>
      <w:proofErr w:type="spellStart"/>
      <w:r w:rsidRPr="00C94B16">
        <w:rPr>
          <w:rFonts w:ascii="Times New Roman" w:hAnsi="Times New Roman" w:cs="Times New Roman"/>
        </w:rPr>
        <w:t>перемаркировке</w:t>
      </w:r>
      <w:proofErr w:type="spellEnd"/>
      <w:r w:rsidRPr="00C94B16">
        <w:rPr>
          <w:rFonts w:ascii="Times New Roman" w:hAnsi="Times New Roman" w:cs="Times New Roman"/>
        </w:rPr>
        <w:t xml:space="preserve"> продукции соответствующим сортом.</w:t>
      </w:r>
    </w:p>
    <w:p w:rsidR="00C94B16" w:rsidRPr="00C94B16" w:rsidRDefault="00C94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4B16">
        <w:rPr>
          <w:rFonts w:ascii="Times New Roman" w:hAnsi="Times New Roman" w:cs="Times New Roman"/>
        </w:rPr>
        <w:t>42. О результатах рассмотрения претензии отправитель (изготовитель, поставщик) сообщает получателю в установленный срок.</w:t>
      </w:r>
    </w:p>
    <w:p w:rsidR="00C94B16" w:rsidRPr="00C94B16" w:rsidRDefault="00C94B16">
      <w:pPr>
        <w:pStyle w:val="ConsPlusNormal"/>
        <w:rPr>
          <w:rFonts w:ascii="Times New Roman" w:hAnsi="Times New Roman" w:cs="Times New Roman"/>
        </w:rPr>
      </w:pPr>
    </w:p>
    <w:p w:rsidR="00C94B16" w:rsidRPr="00C94B16" w:rsidRDefault="00C94B16">
      <w:pPr>
        <w:pStyle w:val="ConsPlusNormal"/>
        <w:rPr>
          <w:rFonts w:ascii="Times New Roman" w:hAnsi="Times New Roman" w:cs="Times New Roman"/>
        </w:rPr>
      </w:pPr>
    </w:p>
    <w:p w:rsidR="00C94B16" w:rsidRPr="00C94B16" w:rsidRDefault="00C94B1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B6162" w:rsidRPr="00C94B16" w:rsidRDefault="00AB6162">
      <w:pPr>
        <w:rPr>
          <w:rFonts w:ascii="Times New Roman" w:hAnsi="Times New Roman" w:cs="Times New Roman"/>
        </w:rPr>
      </w:pPr>
    </w:p>
    <w:sectPr w:rsidR="00AB6162" w:rsidRPr="00C94B16" w:rsidSect="00C94B1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16"/>
    <w:rsid w:val="00AB6162"/>
    <w:rsid w:val="00C9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B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B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AAC3C6DE5C9FF36A5CC9C2481AA9F33778FC69178F402570E79257B8E48A075B3891A718B44A969834B0B6D486D45EB1E3FFAEBE4BDM0i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AAAC3C6DE5C9FF36A5C58E2681AA9F3A7188CD9B25FE0A0E027B2274D15FA73CBF881A718B44A236865E1A35476E5AF51D22E6E9E5MBi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AAC3C6DE5C9FF36A5C58E2681AA9F307889C49278F402570E79257B8E48A075B3891A718B46AE69834B0B6D486D45EB1E3FFAEBE4BDM0i7G" TargetMode="External"/><Relationship Id="rId5" Type="http://schemas.openxmlformats.org/officeDocument/2006/relationships/hyperlink" Target="consultantplus://offline/ref=EAAAAC3C6DE5C9FF36A5CC9C2481AA9F33738FC29672A9085F5775277C8117B760FADD17738A59A961C9184F39M4iC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5273</Words>
  <Characters>30059</Characters>
  <Application>Microsoft Office Word</Application>
  <DocSecurity>0</DocSecurity>
  <Lines>250</Lines>
  <Paragraphs>70</Paragraphs>
  <ScaleCrop>false</ScaleCrop>
  <Company>Home</Company>
  <LinksUpToDate>false</LinksUpToDate>
  <CharactersWithSpaces>35262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Отраднова</dc:creator>
  <cp:lastModifiedBy>Ирина В. Отраднова</cp:lastModifiedBy>
  <cp:revision>1</cp:revision>
  <dcterms:created xsi:type="dcterms:W3CDTF">2019-03-21T06:34:00Z</dcterms:created>
  <dcterms:modified xsi:type="dcterms:W3CDTF">2019-03-21T06:41:00Z</dcterms:modified>
</cp:coreProperties>
</file>