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9" w:rsidRPr="007267F9" w:rsidRDefault="007267F9" w:rsidP="0072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F9" w:rsidRPr="007267F9" w:rsidRDefault="007267F9" w:rsidP="0072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F9">
        <w:rPr>
          <w:rFonts w:ascii="Times New Roman" w:hAnsi="Times New Roman" w:cs="Times New Roman"/>
          <w:b/>
          <w:sz w:val="28"/>
          <w:szCs w:val="28"/>
        </w:rPr>
        <w:t>Как согласовать перепланировку или переустройство?</w:t>
      </w:r>
    </w:p>
    <w:p w:rsidR="007267F9" w:rsidRPr="007267F9" w:rsidRDefault="007267F9" w:rsidP="0072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23" w:rsidRPr="007267F9" w:rsidRDefault="005B5E3B" w:rsidP="005B5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8E460F" wp14:editId="2922A5C9">
            <wp:extent cx="1931831" cy="1287886"/>
            <wp:effectExtent l="0" t="0" r="0" b="7620"/>
            <wp:docPr id="1" name="Рисунок 1" descr="Как внести изменения в ЕГРН после перепланировки квартиры - ВМЕСТЕ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нести изменения в ЕГРН после перепланировки квартиры - ВМЕСТЕ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16" cy="12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5B5E3B">
        <w:rPr>
          <w:rFonts w:ascii="Times New Roman" w:hAnsi="Times New Roman" w:cs="Times New Roman"/>
          <w:sz w:val="28"/>
          <w:szCs w:val="28"/>
        </w:rPr>
        <w:t>Большинство многоэтажных домов, построенных во второй половине ХХ века, мало соответствуют современным реалиям, возможностям и желаниям хозяев. В те времена в строительстве использовались типовые проекты, рассчитанные на минимальные требования к жилому пространству. Сегодня такие квартиры не очень удобны и комфортны, поэтому многие задумываются о том, как сделать перепланировку квартиры и законно ли это?</w:t>
      </w:r>
    </w:p>
    <w:p w:rsidR="007267F9" w:rsidRPr="007267F9" w:rsidRDefault="00E81C0E" w:rsidP="00C9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85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Верхотурский, информирует, </w:t>
      </w:r>
      <w:proofErr w:type="gramStart"/>
      <w:r w:rsidR="005A5850">
        <w:rPr>
          <w:rFonts w:ascii="Times New Roman" w:hAnsi="Times New Roman" w:cs="Times New Roman"/>
          <w:sz w:val="28"/>
          <w:szCs w:val="28"/>
        </w:rPr>
        <w:t xml:space="preserve">что  </w:t>
      </w:r>
      <w:r w:rsidR="007267F9" w:rsidRPr="007267F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7267F9" w:rsidRPr="007267F9">
        <w:rPr>
          <w:rFonts w:ascii="Times New Roman" w:hAnsi="Times New Roman" w:cs="Times New Roman"/>
          <w:sz w:val="28"/>
          <w:szCs w:val="28"/>
        </w:rPr>
        <w:t xml:space="preserve"> перепланировку квартиры разрешается, но, согласно пункту 1 статьи 26 Жилищного кодекса РФ, изм</w:t>
      </w:r>
      <w:r>
        <w:rPr>
          <w:rFonts w:ascii="Times New Roman" w:hAnsi="Times New Roman" w:cs="Times New Roman"/>
          <w:sz w:val="28"/>
          <w:szCs w:val="28"/>
        </w:rPr>
        <w:t xml:space="preserve">енять планировку можно только с </w:t>
      </w:r>
      <w:r w:rsidR="007267F9" w:rsidRPr="007267F9">
        <w:rPr>
          <w:rFonts w:ascii="Times New Roman" w:hAnsi="Times New Roman" w:cs="Times New Roman"/>
          <w:sz w:val="28"/>
          <w:szCs w:val="28"/>
        </w:rPr>
        <w:t>разрешения органа местного самоуправления и при условии соблюдения требований законодательства.</w:t>
      </w:r>
    </w:p>
    <w:p w:rsidR="00870623" w:rsidRPr="007267F9" w:rsidRDefault="007C3D3B" w:rsidP="007C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>Всем желающим, кто хоть раз задумался о перепланировке своей квартиры, необходимо знать, что перепланировку нужно делать по определенным правилам.</w:t>
      </w:r>
    </w:p>
    <w:p w:rsidR="00870623" w:rsidRPr="007267F9" w:rsidRDefault="007C3D3B" w:rsidP="007C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 либо их трансформация в жилую площадь квартиры.</w:t>
      </w:r>
    </w:p>
    <w:p w:rsidR="00870623" w:rsidRPr="007267F9" w:rsidRDefault="007C3D3B" w:rsidP="007C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>Не забывайте, что стены могут не только иметь функцию перегородки, но и быть несущими. Поэтому отнеситесь к сносу профессионально. Работа должна производиться специалистами при помощи соответствующих инструментов и аппаратуры.</w:t>
      </w:r>
    </w:p>
    <w:p w:rsidR="00870623" w:rsidRPr="007267F9" w:rsidRDefault="007C3D3B" w:rsidP="007C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</w:t>
      </w:r>
      <w:r>
        <w:rPr>
          <w:rFonts w:ascii="Times New Roman" w:hAnsi="Times New Roman" w:cs="Times New Roman"/>
          <w:sz w:val="28"/>
          <w:szCs w:val="28"/>
        </w:rPr>
        <w:t xml:space="preserve">епланировки. </w:t>
      </w:r>
      <w:r w:rsidR="00870623" w:rsidRPr="007267F9">
        <w:rPr>
          <w:rFonts w:ascii="Times New Roman" w:hAnsi="Times New Roman" w:cs="Times New Roman"/>
          <w:sz w:val="28"/>
          <w:szCs w:val="28"/>
        </w:rPr>
        <w:t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</w:t>
      </w:r>
    </w:p>
    <w:p w:rsidR="00870623" w:rsidRPr="007267F9" w:rsidRDefault="007C3D3B" w:rsidP="007C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 xml:space="preserve">Завершение перепланировки жилого помещения подтверждается актом приемочной комиссии. Владелец квартиры с актом обращается к  кадастровому инженеру. На основании акта оформляется технический  план помещения. Технический план помещения оформляется, в том числе, на </w:t>
      </w:r>
      <w:r w:rsidR="00870623" w:rsidRPr="007267F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носителе – на диске. Далее акт </w:t>
      </w:r>
      <w:proofErr w:type="gramStart"/>
      <w:r w:rsidR="00870623" w:rsidRPr="007267F9">
        <w:rPr>
          <w:rFonts w:ascii="Times New Roman" w:hAnsi="Times New Roman" w:cs="Times New Roman"/>
          <w:sz w:val="28"/>
          <w:szCs w:val="28"/>
        </w:rPr>
        <w:t>и  новый</w:t>
      </w:r>
      <w:proofErr w:type="gramEnd"/>
      <w:r w:rsidR="00870623" w:rsidRPr="007267F9">
        <w:rPr>
          <w:rFonts w:ascii="Times New Roman" w:hAnsi="Times New Roman" w:cs="Times New Roman"/>
          <w:sz w:val="28"/>
          <w:szCs w:val="28"/>
        </w:rPr>
        <w:t xml:space="preserve"> технический план кадастровый инженер может предоставить в электронном виде или отнести документы в офис МФЦ. </w:t>
      </w:r>
    </w:p>
    <w:p w:rsidR="00795128" w:rsidRDefault="007C3D3B" w:rsidP="00C9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3" w:rsidRPr="007267F9">
        <w:rPr>
          <w:rFonts w:ascii="Times New Roman" w:hAnsi="Times New Roman" w:cs="Times New Roman"/>
          <w:sz w:val="28"/>
          <w:szCs w:val="28"/>
        </w:rPr>
        <w:t>Если перепланировка помещений невозможна без присоединения к ним части общего имущества в многоквартирном доме — на нее, должно быть получено согласие всех собственников помещений в многоквартирном доме.</w:t>
      </w:r>
    </w:p>
    <w:p w:rsidR="00C95CE5" w:rsidRPr="007267F9" w:rsidRDefault="00C95CE5" w:rsidP="00C9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указанных требований предусмотрена административная ответственность в соответствии со ст.7.21 КоАП, ст.29 Жилищного Кодекса РФ.</w:t>
      </w:r>
      <w:bookmarkStart w:id="0" w:name="_GoBack"/>
      <w:bookmarkEnd w:id="0"/>
    </w:p>
    <w:sectPr w:rsidR="00C95CE5" w:rsidRPr="007267F9" w:rsidSect="005B5E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3"/>
    <w:rsid w:val="005A5850"/>
    <w:rsid w:val="005B5E3B"/>
    <w:rsid w:val="007267F9"/>
    <w:rsid w:val="00795128"/>
    <w:rsid w:val="007C3D3B"/>
    <w:rsid w:val="00870623"/>
    <w:rsid w:val="00C95CE5"/>
    <w:rsid w:val="00E81C0E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DB623-7A80-42A3-AC62-EA90602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Татьяна Н. Свисткова</cp:lastModifiedBy>
  <cp:revision>3</cp:revision>
  <dcterms:created xsi:type="dcterms:W3CDTF">2023-06-14T06:59:00Z</dcterms:created>
  <dcterms:modified xsi:type="dcterms:W3CDTF">2023-06-14T09:43:00Z</dcterms:modified>
</cp:coreProperties>
</file>